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2D" w:rsidRDefault="004F402D" w:rsidP="006E040C">
      <w:pPr>
        <w:jc w:val="center"/>
        <w:rPr>
          <w:b/>
          <w:bCs/>
          <w:sz w:val="40"/>
          <w:szCs w:val="40"/>
        </w:rPr>
      </w:pPr>
      <w:r w:rsidRPr="004F402D">
        <w:rPr>
          <w:b/>
          <w:bCs/>
          <w:sz w:val="40"/>
          <w:szCs w:val="40"/>
        </w:rPr>
        <w:t>Appel à candidatur</w:t>
      </w:r>
      <w:r w:rsidR="006E040C">
        <w:rPr>
          <w:b/>
          <w:bCs/>
          <w:sz w:val="40"/>
          <w:szCs w:val="40"/>
        </w:rPr>
        <w:t>e</w:t>
      </w:r>
      <w:r w:rsidR="001B2FCE">
        <w:rPr>
          <w:b/>
          <w:bCs/>
          <w:sz w:val="40"/>
          <w:szCs w:val="40"/>
        </w:rPr>
        <w:t>s</w:t>
      </w:r>
      <w:r w:rsidR="006E040C">
        <w:rPr>
          <w:b/>
          <w:bCs/>
          <w:sz w:val="40"/>
          <w:szCs w:val="40"/>
        </w:rPr>
        <w:t xml:space="preserve"> - </w:t>
      </w:r>
      <w:r w:rsidRPr="004F402D">
        <w:rPr>
          <w:b/>
          <w:bCs/>
          <w:sz w:val="40"/>
          <w:szCs w:val="40"/>
        </w:rPr>
        <w:t>Doctorat en musicologie</w:t>
      </w:r>
    </w:p>
    <w:p w:rsidR="006E040C" w:rsidRDefault="006E040C" w:rsidP="004F402D">
      <w:pPr>
        <w:jc w:val="center"/>
        <w:rPr>
          <w:b/>
          <w:bCs/>
          <w:sz w:val="40"/>
          <w:szCs w:val="40"/>
        </w:rPr>
      </w:pPr>
    </w:p>
    <w:p w:rsidR="006A46D8" w:rsidRPr="004F402D" w:rsidRDefault="006A46D8" w:rsidP="004F40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 Analyse, description et contextualisation </w:t>
      </w:r>
      <w:r>
        <w:rPr>
          <w:b/>
          <w:bCs/>
          <w:sz w:val="40"/>
          <w:szCs w:val="40"/>
        </w:rPr>
        <w:br/>
        <w:t>des effets vocaux et des styles de chant dans les musiques populaires actuelles »</w:t>
      </w:r>
    </w:p>
    <w:p w:rsidR="004F402D" w:rsidRDefault="004F402D"/>
    <w:p w:rsidR="00E27508" w:rsidRDefault="00E27508"/>
    <w:p w:rsidR="00F23B79" w:rsidRDefault="0076048D">
      <w:r>
        <w:t>Université : Université Lumière-Lyon 2</w:t>
      </w:r>
    </w:p>
    <w:p w:rsidR="00F23B79" w:rsidRDefault="0076048D">
      <w:r>
        <w:t>Laboratoire</w:t>
      </w:r>
      <w:r w:rsidR="00F23B79">
        <w:t> :</w:t>
      </w:r>
      <w:r>
        <w:t xml:space="preserve"> Passages XX-XXI</w:t>
      </w:r>
      <w:r w:rsidR="00CF3939">
        <w:t xml:space="preserve"> </w:t>
      </w:r>
    </w:p>
    <w:p w:rsidR="004F402D" w:rsidRDefault="00CF3939">
      <w:r>
        <w:t>École doctorale</w:t>
      </w:r>
      <w:r w:rsidR="00F23B79">
        <w:t> :</w:t>
      </w:r>
      <w:r>
        <w:t xml:space="preserve"> 3LA</w:t>
      </w:r>
    </w:p>
    <w:p w:rsidR="0076048D" w:rsidRDefault="0008175B">
      <w:r>
        <w:t xml:space="preserve">Type de contrat : </w:t>
      </w:r>
      <w:r w:rsidR="00277253">
        <w:t xml:space="preserve">temporaire, </w:t>
      </w:r>
      <w:r>
        <w:t>contrat doctoral (3 ans)</w:t>
      </w:r>
    </w:p>
    <w:p w:rsidR="00336120" w:rsidRDefault="00336120">
      <w:r>
        <w:t>Date de prise de poste : 1/2/2020</w:t>
      </w:r>
    </w:p>
    <w:p w:rsidR="00336120" w:rsidRDefault="00C74EC4">
      <w:r>
        <w:t>Date limite de dépôt de candidature : 31/12/2019</w:t>
      </w:r>
    </w:p>
    <w:p w:rsidR="00C74EC4" w:rsidRDefault="00C74EC4"/>
    <w:p w:rsidR="006A46D8" w:rsidRDefault="006A46D8">
      <w:pPr>
        <w:rPr>
          <w:b/>
          <w:bCs/>
        </w:rPr>
      </w:pPr>
      <w:r>
        <w:rPr>
          <w:b/>
          <w:bCs/>
        </w:rPr>
        <w:t>Mots clés</w:t>
      </w:r>
      <w:r w:rsidR="00C858B7">
        <w:rPr>
          <w:b/>
          <w:bCs/>
        </w:rPr>
        <w:t> :</w:t>
      </w:r>
    </w:p>
    <w:p w:rsidR="006A46D8" w:rsidRPr="00C858B7" w:rsidRDefault="006A46D8">
      <w:r w:rsidRPr="00C858B7">
        <w:t xml:space="preserve">Chant, Voix, Styles de chant, Musiques actuelles, Effets vocaux, Analyse spectrale, Analyse de l’interprétation, </w:t>
      </w:r>
      <w:r w:rsidR="008C3C16" w:rsidRPr="00C858B7">
        <w:t xml:space="preserve">Musicologie, </w:t>
      </w:r>
      <w:r w:rsidRPr="00C858B7">
        <w:t>Informatique.</w:t>
      </w:r>
    </w:p>
    <w:p w:rsidR="006A46D8" w:rsidRDefault="006A46D8">
      <w:pPr>
        <w:rPr>
          <w:b/>
          <w:bCs/>
        </w:rPr>
      </w:pPr>
    </w:p>
    <w:p w:rsidR="00F8741B" w:rsidRPr="009D36EB" w:rsidRDefault="00F8741B">
      <w:pPr>
        <w:rPr>
          <w:b/>
          <w:bCs/>
        </w:rPr>
      </w:pPr>
      <w:r w:rsidRPr="009D36EB">
        <w:rPr>
          <w:b/>
          <w:bCs/>
        </w:rPr>
        <w:t>Co</w:t>
      </w:r>
      <w:r w:rsidR="009D36EB" w:rsidRPr="009D36EB">
        <w:rPr>
          <w:b/>
          <w:bCs/>
        </w:rPr>
        <w:t>n</w:t>
      </w:r>
      <w:r w:rsidRPr="009D36EB">
        <w:rPr>
          <w:b/>
          <w:bCs/>
        </w:rPr>
        <w:t>texte général</w:t>
      </w:r>
    </w:p>
    <w:p w:rsidR="004A2D06" w:rsidRPr="00AC5FC1" w:rsidRDefault="009D36EB" w:rsidP="004A2D06">
      <w:pPr>
        <w:jc w:val="both"/>
      </w:pPr>
      <w:r w:rsidRPr="00146D59">
        <w:t>Le doctorat s’inscrit dans le cadre du projet ANR « ARS »</w:t>
      </w:r>
      <w:r w:rsidR="00146D59" w:rsidRPr="00146D59">
        <w:t xml:space="preserve"> (Analyse de </w:t>
      </w:r>
      <w:proofErr w:type="spellStart"/>
      <w:r w:rsidR="00146D59" w:rsidRPr="00146D59">
        <w:t>tRansformation</w:t>
      </w:r>
      <w:proofErr w:type="spellEnd"/>
      <w:r w:rsidR="00146D59" w:rsidRPr="00146D59">
        <w:t xml:space="preserve"> du Style de chant)</w:t>
      </w:r>
      <w:r w:rsidR="004A2D06">
        <w:t xml:space="preserve"> qui implique des chercheurs de l’équipe Analyse-synthèse de l’IRCAM (coordinateur scientifique), du LAM (institut d’Alembert), des musicologues de Passages XX-XXI (Université Lyon 2), l’entreprise Flux Audio, et entretient des liens avec la maison de disques Sony Music France.</w:t>
      </w:r>
    </w:p>
    <w:p w:rsidR="00D81C29" w:rsidRDefault="001713E5" w:rsidP="00104584">
      <w:pPr>
        <w:jc w:val="both"/>
      </w:pPr>
      <w:r w:rsidRPr="00146D59">
        <w:t xml:space="preserve"> </w:t>
      </w:r>
      <w:r w:rsidR="004A2D06">
        <w:t>Il</w:t>
      </w:r>
      <w:r w:rsidRPr="00146D59">
        <w:t xml:space="preserve"> </w:t>
      </w:r>
      <w:r w:rsidR="00121967" w:rsidRPr="00146D59">
        <w:t>se rapporte à</w:t>
      </w:r>
      <w:r w:rsidRPr="00146D59">
        <w:t xml:space="preserve"> une branche émergente de la musicologie : l</w:t>
      </w:r>
      <w:r w:rsidR="00AC5FC1" w:rsidRPr="00146D59">
        <w:t>'étude de l’interprétation vocale et des styles de voix chantées dans les musiques populaires actuelles</w:t>
      </w:r>
      <w:r w:rsidRPr="00146D59">
        <w:t>. Dans un contexte où</w:t>
      </w:r>
      <w:r w:rsidR="00AC5FC1" w:rsidRPr="00146D59">
        <w:t xml:space="preserve"> l’utilisation de plug-ins et d’effets de transformation de la voix est devenue un élément central des productions de musiques populaires, le projet ARS vise à établir une collaboration entre des musicologues travaillant sur l’analyse de la voix chantée et des spécialistes en </w:t>
      </w:r>
      <w:r w:rsidRPr="00146D59">
        <w:t xml:space="preserve">informatique et </w:t>
      </w:r>
      <w:r w:rsidR="00AC5FC1" w:rsidRPr="00146D59">
        <w:t>traitement du signal, avec les objectifs suivants : 1)</w:t>
      </w:r>
      <w:r w:rsidR="00AC5FC1" w:rsidRPr="00AC5FC1">
        <w:t xml:space="preserve"> exploiter les progrès du traitement de la voix et de l’apprentissage profond pour la recherche musicologique </w:t>
      </w:r>
      <w:r>
        <w:t>sur la voix chantée et la stylistique vocale</w:t>
      </w:r>
      <w:r w:rsidR="00AC5FC1" w:rsidRPr="00AC5FC1">
        <w:t xml:space="preserve"> et 2) développer de nouveaux algorithmes de transformation d</w:t>
      </w:r>
      <w:r>
        <w:t>u</w:t>
      </w:r>
      <w:r w:rsidR="00AC5FC1" w:rsidRPr="00AC5FC1">
        <w:t xml:space="preserve"> chant </w:t>
      </w:r>
      <w:r>
        <w:t>pour</w:t>
      </w:r>
      <w:r w:rsidR="00AC5FC1" w:rsidRPr="00AC5FC1">
        <w:t xml:space="preserve"> diversifi</w:t>
      </w:r>
      <w:r>
        <w:t>er</w:t>
      </w:r>
      <w:r w:rsidR="00AC5FC1" w:rsidRPr="00AC5FC1">
        <w:t xml:space="preserve"> et enrichi</w:t>
      </w:r>
      <w:r>
        <w:t>r</w:t>
      </w:r>
      <w:r w:rsidR="00AC5FC1" w:rsidRPr="00AC5FC1">
        <w:t xml:space="preserve"> la palette </w:t>
      </w:r>
      <w:r>
        <w:t>artistique et expressive des chanteurs</w:t>
      </w:r>
      <w:r w:rsidR="00AC5FC1" w:rsidRPr="00AC5FC1">
        <w:t xml:space="preserve">. Les musicologues contribueront au développement des effets grâce à leur expertise </w:t>
      </w:r>
      <w:r>
        <w:t xml:space="preserve">dans la description, l’analyse et la </w:t>
      </w:r>
      <w:r w:rsidR="00AC5FC1" w:rsidRPr="00AC5FC1">
        <w:t>caractéris</w:t>
      </w:r>
      <w:r>
        <w:t>ation</w:t>
      </w:r>
      <w:r w:rsidR="00AC5FC1" w:rsidRPr="00AC5FC1">
        <w:t xml:space="preserve"> </w:t>
      </w:r>
      <w:r>
        <w:t>stylistique de</w:t>
      </w:r>
      <w:r w:rsidR="00121967">
        <w:t>s</w:t>
      </w:r>
      <w:r>
        <w:t xml:space="preserve"> voix chantée</w:t>
      </w:r>
      <w:r w:rsidR="00121967">
        <w:t>s</w:t>
      </w:r>
      <w:r>
        <w:t xml:space="preserve"> en musiques populaires</w:t>
      </w:r>
      <w:r w:rsidR="00AC5FC1" w:rsidRPr="00AC5FC1">
        <w:t xml:space="preserve">, tandis que les spécialistes en traitement du signal établiront des algorithmes d'analyse robustes permettant aux musicologues d'étudier </w:t>
      </w:r>
      <w:r>
        <w:t>l</w:t>
      </w:r>
      <w:r w:rsidR="00104584">
        <w:t>’interprétation vocale et ses caractéristiques stylistiques</w:t>
      </w:r>
      <w:r w:rsidR="00AC5FC1" w:rsidRPr="00AC5FC1">
        <w:t xml:space="preserve"> dans des performances musicales réelles et produiront des algorithmes innovants pour la transformation du chant dans les productions musicales.</w:t>
      </w:r>
      <w:r w:rsidR="00D81C29">
        <w:t xml:space="preserve"> </w:t>
      </w:r>
    </w:p>
    <w:p w:rsidR="00F8741B" w:rsidRDefault="00F8741B"/>
    <w:p w:rsidR="00925ADB" w:rsidRDefault="00925ADB" w:rsidP="00DE59CE">
      <w:pPr>
        <w:rPr>
          <w:b/>
          <w:bCs/>
        </w:rPr>
      </w:pPr>
      <w:r>
        <w:rPr>
          <w:b/>
          <w:bCs/>
        </w:rPr>
        <w:t xml:space="preserve">Présentation </w:t>
      </w:r>
      <w:r w:rsidR="002B069F">
        <w:rPr>
          <w:b/>
          <w:bCs/>
        </w:rPr>
        <w:t xml:space="preserve">détaillée </w:t>
      </w:r>
      <w:r>
        <w:rPr>
          <w:b/>
          <w:bCs/>
        </w:rPr>
        <w:t>du projet doctoral</w:t>
      </w:r>
    </w:p>
    <w:p w:rsidR="00D20703" w:rsidRDefault="00B55C56" w:rsidP="00D20703">
      <w:pPr>
        <w:jc w:val="both"/>
      </w:pPr>
      <w:r w:rsidRPr="00B55C56">
        <w:t>L</w:t>
      </w:r>
      <w:r w:rsidR="00295F74">
        <w:t xml:space="preserve">e travail de recherche </w:t>
      </w:r>
      <w:r w:rsidR="00275773">
        <w:t>doctorale</w:t>
      </w:r>
      <w:r w:rsidR="00295F74">
        <w:t xml:space="preserve"> </w:t>
      </w:r>
      <w:r w:rsidR="006558A3">
        <w:t>prendra place</w:t>
      </w:r>
      <w:r w:rsidR="00295F74">
        <w:t xml:space="preserve"> dans la tâche 2 du projet ARS : </w:t>
      </w:r>
      <w:r w:rsidR="00D20703">
        <w:t>« </w:t>
      </w:r>
      <w:r w:rsidR="00295F74">
        <w:t>Analyse de la performance</w:t>
      </w:r>
      <w:r w:rsidR="00D20703">
        <w:t> »</w:t>
      </w:r>
      <w:r w:rsidR="00295F74">
        <w:t xml:space="preserve">. </w:t>
      </w:r>
      <w:r w:rsidR="00AF22B5">
        <w:t xml:space="preserve">Il </w:t>
      </w:r>
      <w:r w:rsidR="00D20703">
        <w:t>inclura u</w:t>
      </w:r>
      <w:r w:rsidR="004B235C">
        <w:t>ne réflexion sur la définition et la typologie des styles de chant dans les musiques populaires actuelles et la constitution d’un corpus d’analyse</w:t>
      </w:r>
      <w:r w:rsidR="006558A3">
        <w:t>,</w:t>
      </w:r>
      <w:r w:rsidR="00D20703">
        <w:t xml:space="preserve"> l’a</w:t>
      </w:r>
      <w:r w:rsidR="00D95B2A">
        <w:t xml:space="preserve">nnotation </w:t>
      </w:r>
      <w:r w:rsidR="00D95B2A">
        <w:lastRenderedPageBreak/>
        <w:t xml:space="preserve">du corpus et </w:t>
      </w:r>
      <w:r w:rsidR="00D20703">
        <w:t xml:space="preserve">la </w:t>
      </w:r>
      <w:r w:rsidR="00D95B2A">
        <w:t>participation à la réalisation d’une base de données en ligne à destination de la communauté scientifique (corpus de voix chantée annotée)</w:t>
      </w:r>
      <w:r w:rsidR="006558A3">
        <w:t>,</w:t>
      </w:r>
      <w:r w:rsidR="00D20703">
        <w:t xml:space="preserve"> l’analyse musicologique et la description des styles de chant et de leurs caractéristiques</w:t>
      </w:r>
      <w:r w:rsidR="006558A3">
        <w:t>,</w:t>
      </w:r>
      <w:r w:rsidR="00D20703">
        <w:t xml:space="preserve"> l’étude </w:t>
      </w:r>
      <w:r w:rsidR="00275773">
        <w:t xml:space="preserve">et la définition </w:t>
      </w:r>
      <w:r w:rsidR="00D20703">
        <w:t xml:space="preserve">des contextes d’occurrence des principaux effets interprétatifs caractéristiques d’un style </w:t>
      </w:r>
      <w:r w:rsidR="00275773">
        <w:t>en vue de</w:t>
      </w:r>
      <w:r w:rsidR="00D20703">
        <w:t xml:space="preserve"> </w:t>
      </w:r>
      <w:r w:rsidR="005B65B0">
        <w:t>sa</w:t>
      </w:r>
      <w:r w:rsidR="00D20703">
        <w:t xml:space="preserve"> modélisation.</w:t>
      </w:r>
      <w:r w:rsidR="00275773">
        <w:t xml:space="preserve"> Le</w:t>
      </w:r>
      <w:r w:rsidR="006558A3">
        <w:t>/</w:t>
      </w:r>
      <w:r w:rsidR="00275773">
        <w:t>la doctorant</w:t>
      </w:r>
      <w:r w:rsidR="006558A3">
        <w:t>/</w:t>
      </w:r>
      <w:r w:rsidR="00275773">
        <w:t>e sera amené</w:t>
      </w:r>
      <w:r w:rsidR="004A2D06">
        <w:t>/e</w:t>
      </w:r>
      <w:r w:rsidR="00275773">
        <w:t xml:space="preserve"> à collaborer de manière régulière avec des chercheurs et doctorants et l’IRCAM qui </w:t>
      </w:r>
      <w:r w:rsidR="00DE4C6A">
        <w:t>s’inspireront</w:t>
      </w:r>
      <w:r w:rsidR="00275773">
        <w:t xml:space="preserve"> </w:t>
      </w:r>
      <w:r w:rsidR="00DE4C6A">
        <w:t>d</w:t>
      </w:r>
      <w:r w:rsidR="00275773">
        <w:t xml:space="preserve">es résultats de ses analyses </w:t>
      </w:r>
      <w:r w:rsidR="00DE4C6A">
        <w:t>pour développer</w:t>
      </w:r>
      <w:r w:rsidR="00275773">
        <w:t xml:space="preserve"> </w:t>
      </w:r>
      <w:r w:rsidR="006558A3">
        <w:t>des algorithmes de modélisation et de transformation du chant.</w:t>
      </w:r>
      <w:r w:rsidR="00DE4C6A">
        <w:t xml:space="preserve"> </w:t>
      </w:r>
    </w:p>
    <w:p w:rsidR="00D616C3" w:rsidRDefault="00D616C3" w:rsidP="00D20703">
      <w:pPr>
        <w:jc w:val="both"/>
      </w:pPr>
      <w:r>
        <w:t xml:space="preserve">L’objectif de la thèse sera </w:t>
      </w:r>
      <w:r w:rsidR="009B7BC5">
        <w:t xml:space="preserve">de </w:t>
      </w:r>
      <w:r w:rsidR="00CE2726">
        <w:t>contribuer</w:t>
      </w:r>
      <w:r w:rsidR="009B7BC5">
        <w:t xml:space="preserve"> </w:t>
      </w:r>
      <w:r w:rsidR="00CE2726">
        <w:t xml:space="preserve">à </w:t>
      </w:r>
      <w:r w:rsidR="009B7BC5">
        <w:t xml:space="preserve">une meilleure connaissance </w:t>
      </w:r>
      <w:r w:rsidR="00E919A8">
        <w:t xml:space="preserve">musicologique </w:t>
      </w:r>
      <w:r w:rsidR="009B7BC5">
        <w:t>des phénomènes vocaux interprétatifs</w:t>
      </w:r>
      <w:r w:rsidR="00CE2726">
        <w:t xml:space="preserve"> et des styles de chant</w:t>
      </w:r>
      <w:r w:rsidR="009B7BC5">
        <w:t xml:space="preserve"> dans les musiques populaires actuelles</w:t>
      </w:r>
      <w:r w:rsidR="00CE2726">
        <w:t xml:space="preserve">, d’affiner les méthodes d’analyse </w:t>
      </w:r>
      <w:r w:rsidR="00E919A8">
        <w:t xml:space="preserve">en bénéficiant d’une collaboration accrue entre musicologie et sciences </w:t>
      </w:r>
      <w:r w:rsidR="00601946">
        <w:t>exactes</w:t>
      </w:r>
      <w:r w:rsidR="00E919A8">
        <w:t xml:space="preserve">, </w:t>
      </w:r>
      <w:r w:rsidR="00CE2726">
        <w:t>et de participer au développement de</w:t>
      </w:r>
      <w:r w:rsidR="00AE7345">
        <w:t xml:space="preserve"> nouvelles ressources et de</w:t>
      </w:r>
      <w:r w:rsidR="00CE2726">
        <w:t xml:space="preserve"> nouveaux outils</w:t>
      </w:r>
      <w:r w:rsidR="00E919A8">
        <w:t xml:space="preserve"> d’analyse</w:t>
      </w:r>
      <w:r w:rsidR="00AE7345">
        <w:t xml:space="preserve"> à destination des musicologues</w:t>
      </w:r>
      <w:r w:rsidR="00CE2726">
        <w:t xml:space="preserve">. </w:t>
      </w:r>
    </w:p>
    <w:p w:rsidR="00230A14" w:rsidRDefault="00230A14" w:rsidP="00DE59CE"/>
    <w:p w:rsidR="00230A14" w:rsidRPr="00230A14" w:rsidRDefault="00230A14" w:rsidP="00DE59CE">
      <w:pPr>
        <w:rPr>
          <w:b/>
          <w:bCs/>
        </w:rPr>
      </w:pPr>
      <w:r w:rsidRPr="00230A14">
        <w:rPr>
          <w:b/>
          <w:bCs/>
        </w:rPr>
        <w:t>Productions et valorisation de la recherche</w:t>
      </w:r>
    </w:p>
    <w:p w:rsidR="00230A14" w:rsidRDefault="00230A14" w:rsidP="00DE59CE">
      <w:r>
        <w:t xml:space="preserve">Publications et réalisation </w:t>
      </w:r>
      <w:r w:rsidR="002B069F">
        <w:t>d’une</w:t>
      </w:r>
      <w:r w:rsidR="005B65B0">
        <w:t xml:space="preserve"> </w:t>
      </w:r>
      <w:r>
        <w:t>base de données annotée.</w:t>
      </w:r>
    </w:p>
    <w:p w:rsidR="00230A14" w:rsidRDefault="00230A14" w:rsidP="00DE59CE"/>
    <w:p w:rsidR="00230A14" w:rsidRPr="00230A14" w:rsidRDefault="00230A14" w:rsidP="00DE59CE">
      <w:pPr>
        <w:rPr>
          <w:b/>
          <w:bCs/>
        </w:rPr>
      </w:pPr>
      <w:r w:rsidRPr="00230A14">
        <w:rPr>
          <w:b/>
          <w:bCs/>
        </w:rPr>
        <w:t>Information complémentaire</w:t>
      </w:r>
    </w:p>
    <w:p w:rsidR="00925ADB" w:rsidRPr="00230A14" w:rsidRDefault="0071201D" w:rsidP="00DE59CE">
      <w:r>
        <w:t>D</w:t>
      </w:r>
      <w:r w:rsidR="00746D6E">
        <w:t>es</w:t>
      </w:r>
      <w:r w:rsidR="00295F74">
        <w:t xml:space="preserve"> déplacements à Paris seront à prévoir.</w:t>
      </w:r>
    </w:p>
    <w:p w:rsidR="00925ADB" w:rsidRDefault="00925ADB" w:rsidP="00DE59CE">
      <w:pPr>
        <w:rPr>
          <w:b/>
          <w:bCs/>
        </w:rPr>
      </w:pPr>
    </w:p>
    <w:p w:rsidR="00DE59CE" w:rsidRPr="00DE59CE" w:rsidRDefault="00DE59CE" w:rsidP="00DE59CE">
      <w:pPr>
        <w:rPr>
          <w:b/>
          <w:bCs/>
        </w:rPr>
      </w:pPr>
      <w:r w:rsidRPr="00DE59CE">
        <w:rPr>
          <w:b/>
          <w:bCs/>
        </w:rPr>
        <w:t xml:space="preserve">Profil et compétences recherchées </w:t>
      </w:r>
    </w:p>
    <w:p w:rsidR="001B08CA" w:rsidRDefault="001B08CA" w:rsidP="0029254E">
      <w:pPr>
        <w:jc w:val="both"/>
      </w:pPr>
      <w:r>
        <w:t>Le candidat sera titulaire d’un Master de recherche (ou équivalent)</w:t>
      </w:r>
      <w:r w:rsidR="00A32FD6">
        <w:t xml:space="preserve">, </w:t>
      </w:r>
      <w:r w:rsidR="005B65B0">
        <w:t>préférablement</w:t>
      </w:r>
      <w:r>
        <w:t xml:space="preserve"> en musicologie, dans le domaine des musiques populaires et/ou de l’étude de la voix chantée.</w:t>
      </w:r>
    </w:p>
    <w:p w:rsidR="00206DAD" w:rsidRDefault="00206DAD" w:rsidP="0029254E">
      <w:pPr>
        <w:jc w:val="both"/>
      </w:pPr>
      <w:r>
        <w:t>Un</w:t>
      </w:r>
      <w:r w:rsidR="00597568">
        <w:t>e</w:t>
      </w:r>
      <w:r>
        <w:t xml:space="preserve"> excellente maîtrise du français écrit </w:t>
      </w:r>
      <w:r w:rsidR="00464FE8">
        <w:t xml:space="preserve">et oral </w:t>
      </w:r>
      <w:r>
        <w:t>est requise.</w:t>
      </w:r>
    </w:p>
    <w:p w:rsidR="00545B14" w:rsidRDefault="001B08CA" w:rsidP="0029254E">
      <w:pPr>
        <w:jc w:val="both"/>
      </w:pPr>
      <w:r>
        <w:t xml:space="preserve">Des </w:t>
      </w:r>
      <w:r w:rsidR="00417141">
        <w:t>compétences</w:t>
      </w:r>
      <w:r>
        <w:t xml:space="preserve"> en informatique, informatique musicale et outils d’analyse spectrale (</w:t>
      </w:r>
      <w:r w:rsidR="00545B14">
        <w:t xml:space="preserve">lecture des sonagrammes et utilisation </w:t>
      </w:r>
      <w:r w:rsidR="009F185B">
        <w:t xml:space="preserve">avancée </w:t>
      </w:r>
      <w:r w:rsidR="00545B14">
        <w:t xml:space="preserve">du </w:t>
      </w:r>
      <w:r>
        <w:t xml:space="preserve">logiciel </w:t>
      </w:r>
      <w:proofErr w:type="spellStart"/>
      <w:r>
        <w:t>Audiosculpt</w:t>
      </w:r>
      <w:proofErr w:type="spellEnd"/>
      <w:r>
        <w:t xml:space="preserve"> de l’IRCAM)</w:t>
      </w:r>
      <w:r w:rsidR="00545B14">
        <w:t xml:space="preserve"> s</w:t>
      </w:r>
      <w:r w:rsidR="00206DAD">
        <w:t>eront</w:t>
      </w:r>
      <w:r w:rsidR="00545B14">
        <w:t xml:space="preserve"> essentielles pour </w:t>
      </w:r>
      <w:r w:rsidR="00206DAD">
        <w:t>la</w:t>
      </w:r>
      <w:r w:rsidR="00545B14">
        <w:t xml:space="preserve"> collaboration avec les informaticiens.</w:t>
      </w:r>
      <w:r w:rsidR="00DE541D">
        <w:t xml:space="preserve"> Quelques notions en programmation informatique seront appréciées afin de faciliter cette collaboration.</w:t>
      </w:r>
    </w:p>
    <w:p w:rsidR="001B08CA" w:rsidRDefault="00417141" w:rsidP="0029254E">
      <w:pPr>
        <w:jc w:val="both"/>
      </w:pPr>
      <w:r>
        <w:t>De bonnes connaissances</w:t>
      </w:r>
      <w:r w:rsidR="001B08CA">
        <w:t xml:space="preserve"> en acoustique et physiologie de la voix chantée</w:t>
      </w:r>
      <w:r w:rsidR="00206DAD">
        <w:t xml:space="preserve"> seront nécessaires</w:t>
      </w:r>
      <w:r w:rsidR="001B08CA">
        <w:t>.</w:t>
      </w:r>
    </w:p>
    <w:p w:rsidR="00206DAD" w:rsidRDefault="00206DAD" w:rsidP="0029254E">
      <w:pPr>
        <w:jc w:val="both"/>
      </w:pPr>
      <w:r w:rsidRPr="00206DAD">
        <w:t>L'autonomie, la pensée critique, la capacité à travailler en équipe et à s'intégrer dans un projet multipartenaire</w:t>
      </w:r>
      <w:r>
        <w:t xml:space="preserve"> et transdisciplinaire</w:t>
      </w:r>
      <w:r w:rsidRPr="00206DAD">
        <w:t xml:space="preserve"> seront un atout.</w:t>
      </w:r>
    </w:p>
    <w:p w:rsidR="00F8741B" w:rsidRPr="001B08CA" w:rsidRDefault="00F8741B">
      <w:pPr>
        <w:rPr>
          <w:b/>
          <w:bCs/>
        </w:rPr>
      </w:pPr>
    </w:p>
    <w:p w:rsidR="00F8741B" w:rsidRPr="001B08CA" w:rsidRDefault="00993E33">
      <w:pPr>
        <w:rPr>
          <w:b/>
          <w:bCs/>
        </w:rPr>
      </w:pPr>
      <w:r w:rsidRPr="001B08CA">
        <w:rPr>
          <w:b/>
          <w:bCs/>
        </w:rPr>
        <w:t>Modalités de soumission</w:t>
      </w:r>
    </w:p>
    <w:p w:rsidR="00590938" w:rsidRDefault="00590938" w:rsidP="00AF6370">
      <w:pPr>
        <w:jc w:val="both"/>
      </w:pPr>
      <w:r>
        <w:t xml:space="preserve">Le dossier de candidature comportera : CV, lettre de motivation, </w:t>
      </w:r>
      <w:r w:rsidR="00AF6370">
        <w:t>relevés</w:t>
      </w:r>
      <w:r>
        <w:t xml:space="preserve"> de notes</w:t>
      </w:r>
      <w:r w:rsidR="004A2D06">
        <w:t xml:space="preserve"> (à partir de la Licence)</w:t>
      </w:r>
      <w:r>
        <w:t>, lettres de recommandation éventuelles, productions écrites (mémoire de master, articles éventue</w:t>
      </w:r>
      <w:bookmarkStart w:id="0" w:name="_GoBack"/>
      <w:bookmarkEnd w:id="0"/>
      <w:r>
        <w:t>ls</w:t>
      </w:r>
      <w:r w:rsidR="00AF6370">
        <w:t>…</w:t>
      </w:r>
      <w:r>
        <w:t xml:space="preserve">). </w:t>
      </w:r>
    </w:p>
    <w:p w:rsidR="003C699B" w:rsidRDefault="000C287A" w:rsidP="00AF6370">
      <w:pPr>
        <w:jc w:val="both"/>
      </w:pPr>
      <w:r>
        <w:t xml:space="preserve">Nous vous remercions d’adresser votre dossier de candidature, via une plateforme de type </w:t>
      </w:r>
      <w:proofErr w:type="spellStart"/>
      <w:r>
        <w:t>WeTransfer</w:t>
      </w:r>
      <w:proofErr w:type="spellEnd"/>
      <w:r>
        <w:t>,</w:t>
      </w:r>
      <w:r w:rsidR="003C699B">
        <w:t xml:space="preserve"> </w:t>
      </w:r>
      <w:r w:rsidR="003C699B" w:rsidRPr="003C699B">
        <w:rPr>
          <w:b/>
          <w:bCs/>
        </w:rPr>
        <w:t>avant le 31/12/2019</w:t>
      </w:r>
      <w:r w:rsidR="003C699B">
        <w:t>,</w:t>
      </w:r>
      <w:r>
        <w:t xml:space="preserve"> à</w:t>
      </w:r>
      <w:r w:rsidR="003C699B">
        <w:t> :</w:t>
      </w:r>
      <w:r w:rsidR="001E033A">
        <w:t xml:space="preserve"> </w:t>
      </w:r>
    </w:p>
    <w:p w:rsidR="003C699B" w:rsidRDefault="001E033A" w:rsidP="00AF6370">
      <w:pPr>
        <w:jc w:val="both"/>
      </w:pPr>
      <w:r>
        <w:t>Céline Chabot-Canet</w:t>
      </w:r>
      <w:r w:rsidR="000C287A">
        <w:t xml:space="preserve"> </w:t>
      </w:r>
      <w:hyperlink r:id="rId5" w:history="1">
        <w:r w:rsidR="000C287A" w:rsidRPr="00600684">
          <w:rPr>
            <w:rStyle w:val="Lienhypertexte"/>
          </w:rPr>
          <w:t>celine.chabot-canet@univ-lyon2.fr</w:t>
        </w:r>
      </w:hyperlink>
    </w:p>
    <w:p w:rsidR="003C699B" w:rsidRDefault="003C699B" w:rsidP="00AF6370">
      <w:pPr>
        <w:jc w:val="both"/>
      </w:pPr>
      <w:r>
        <w:t xml:space="preserve">Muriel Joubert </w:t>
      </w:r>
      <w:hyperlink r:id="rId6" w:history="1">
        <w:r w:rsidRPr="00992A4A">
          <w:rPr>
            <w:rStyle w:val="Lienhypertexte"/>
          </w:rPr>
          <w:t>Muriel.Joubert@univ-lyon2.fr</w:t>
        </w:r>
      </w:hyperlink>
      <w:r>
        <w:t xml:space="preserve"> </w:t>
      </w:r>
    </w:p>
    <w:p w:rsidR="000C287A" w:rsidRDefault="001E033A" w:rsidP="00AF6370">
      <w:pPr>
        <w:jc w:val="both"/>
      </w:pPr>
      <w:proofErr w:type="gramStart"/>
      <w:r>
        <w:t>et</w:t>
      </w:r>
      <w:proofErr w:type="gramEnd"/>
      <w:r>
        <w:t xml:space="preserve"> Julie Sermon </w:t>
      </w:r>
      <w:hyperlink r:id="rId7" w:history="1">
        <w:r w:rsidRPr="00C84B15">
          <w:rPr>
            <w:rStyle w:val="Lienhypertexte"/>
          </w:rPr>
          <w:t>julie.sermon@univ-lyon2.fr</w:t>
        </w:r>
      </w:hyperlink>
      <w:r>
        <w:t xml:space="preserve"> </w:t>
      </w:r>
    </w:p>
    <w:sectPr w:rsidR="000C287A" w:rsidSect="00771A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35CF4"/>
    <w:multiLevelType w:val="hybridMultilevel"/>
    <w:tmpl w:val="C1AEC1AA"/>
    <w:lvl w:ilvl="0" w:tplc="C2E68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666"/>
    <w:multiLevelType w:val="hybridMultilevel"/>
    <w:tmpl w:val="DFC64CE6"/>
    <w:lvl w:ilvl="0" w:tplc="E5A8F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2D"/>
    <w:rsid w:val="0003030F"/>
    <w:rsid w:val="0008175B"/>
    <w:rsid w:val="00082293"/>
    <w:rsid w:val="000C287A"/>
    <w:rsid w:val="000E416C"/>
    <w:rsid w:val="00104584"/>
    <w:rsid w:val="00107B69"/>
    <w:rsid w:val="00121967"/>
    <w:rsid w:val="00146D59"/>
    <w:rsid w:val="00152C38"/>
    <w:rsid w:val="001713E5"/>
    <w:rsid w:val="001B08CA"/>
    <w:rsid w:val="001B2FCE"/>
    <w:rsid w:val="001D4119"/>
    <w:rsid w:val="001E033A"/>
    <w:rsid w:val="002057FD"/>
    <w:rsid w:val="00206DAD"/>
    <w:rsid w:val="00230A14"/>
    <w:rsid w:val="00235FAA"/>
    <w:rsid w:val="00275773"/>
    <w:rsid w:val="00277253"/>
    <w:rsid w:val="0029254E"/>
    <w:rsid w:val="00295F74"/>
    <w:rsid w:val="002B069F"/>
    <w:rsid w:val="002D55EE"/>
    <w:rsid w:val="002E6C2A"/>
    <w:rsid w:val="00336120"/>
    <w:rsid w:val="0039657F"/>
    <w:rsid w:val="003C699B"/>
    <w:rsid w:val="003D739B"/>
    <w:rsid w:val="003E7F0F"/>
    <w:rsid w:val="00410957"/>
    <w:rsid w:val="00417141"/>
    <w:rsid w:val="00434887"/>
    <w:rsid w:val="004379A9"/>
    <w:rsid w:val="00464FE8"/>
    <w:rsid w:val="004A2D06"/>
    <w:rsid w:val="004B235C"/>
    <w:rsid w:val="004F402D"/>
    <w:rsid w:val="005310C7"/>
    <w:rsid w:val="00545B14"/>
    <w:rsid w:val="00552A68"/>
    <w:rsid w:val="00590938"/>
    <w:rsid w:val="005925EC"/>
    <w:rsid w:val="00597568"/>
    <w:rsid w:val="005B65B0"/>
    <w:rsid w:val="005D57D3"/>
    <w:rsid w:val="005F088C"/>
    <w:rsid w:val="005F1F14"/>
    <w:rsid w:val="0060180C"/>
    <w:rsid w:val="00601946"/>
    <w:rsid w:val="006558A3"/>
    <w:rsid w:val="00660AA1"/>
    <w:rsid w:val="006A46D8"/>
    <w:rsid w:val="006E040C"/>
    <w:rsid w:val="0071201D"/>
    <w:rsid w:val="00746D6E"/>
    <w:rsid w:val="0076048D"/>
    <w:rsid w:val="00771AE9"/>
    <w:rsid w:val="00870AD8"/>
    <w:rsid w:val="008934DE"/>
    <w:rsid w:val="008B14DB"/>
    <w:rsid w:val="008C3C16"/>
    <w:rsid w:val="008D4A85"/>
    <w:rsid w:val="00925ADB"/>
    <w:rsid w:val="00993E33"/>
    <w:rsid w:val="009B7BC5"/>
    <w:rsid w:val="009C6702"/>
    <w:rsid w:val="009D36EB"/>
    <w:rsid w:val="009E1204"/>
    <w:rsid w:val="009F185B"/>
    <w:rsid w:val="009F1C23"/>
    <w:rsid w:val="00A0785F"/>
    <w:rsid w:val="00A32FD6"/>
    <w:rsid w:val="00AC5FC1"/>
    <w:rsid w:val="00AE6155"/>
    <w:rsid w:val="00AE7345"/>
    <w:rsid w:val="00AF22B5"/>
    <w:rsid w:val="00AF6370"/>
    <w:rsid w:val="00B02269"/>
    <w:rsid w:val="00B07F31"/>
    <w:rsid w:val="00B55C56"/>
    <w:rsid w:val="00B573BF"/>
    <w:rsid w:val="00B61726"/>
    <w:rsid w:val="00C07E09"/>
    <w:rsid w:val="00C43A61"/>
    <w:rsid w:val="00C74EC4"/>
    <w:rsid w:val="00C858B7"/>
    <w:rsid w:val="00CE2726"/>
    <w:rsid w:val="00CF3939"/>
    <w:rsid w:val="00D01249"/>
    <w:rsid w:val="00D20703"/>
    <w:rsid w:val="00D55CC8"/>
    <w:rsid w:val="00D616C3"/>
    <w:rsid w:val="00D81C29"/>
    <w:rsid w:val="00D95B2A"/>
    <w:rsid w:val="00DA0381"/>
    <w:rsid w:val="00DE4C6A"/>
    <w:rsid w:val="00DE541D"/>
    <w:rsid w:val="00DE59CE"/>
    <w:rsid w:val="00E0014C"/>
    <w:rsid w:val="00E272B2"/>
    <w:rsid w:val="00E27508"/>
    <w:rsid w:val="00E60CB3"/>
    <w:rsid w:val="00E6541F"/>
    <w:rsid w:val="00E919A8"/>
    <w:rsid w:val="00EB6AF3"/>
    <w:rsid w:val="00EC1646"/>
    <w:rsid w:val="00F0447E"/>
    <w:rsid w:val="00F23B79"/>
    <w:rsid w:val="00F2406B"/>
    <w:rsid w:val="00F27D38"/>
    <w:rsid w:val="00F77862"/>
    <w:rsid w:val="00F8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3779"/>
  <w15:chartTrackingRefBased/>
  <w15:docId w15:val="{A6F813EA-2086-9E4F-A2C9-2FC6971A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9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28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.sermon@univ-lyon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iel.Joubert@univ-lyon2.fr" TargetMode="External"/><Relationship Id="rId5" Type="http://schemas.openxmlformats.org/officeDocument/2006/relationships/hyperlink" Target="mailto:celine.chabot-canet@univ-lyon2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Chabot-Canet</dc:creator>
  <cp:keywords/>
  <dc:description/>
  <cp:lastModifiedBy>Céline Chabot-Canet</cp:lastModifiedBy>
  <cp:revision>86</cp:revision>
  <cp:lastPrinted>2019-10-28T13:16:00Z</cp:lastPrinted>
  <dcterms:created xsi:type="dcterms:W3CDTF">2019-10-27T16:30:00Z</dcterms:created>
  <dcterms:modified xsi:type="dcterms:W3CDTF">2019-10-30T17:34:00Z</dcterms:modified>
</cp:coreProperties>
</file>